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70054D" w:rsidRPr="00A43F0B" w:rsidTr="002F7A9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0054D" w:rsidRPr="00A43F0B" w:rsidRDefault="00A44740">
            <w:pPr>
              <w:pStyle w:val="ConsPlusNormal0"/>
            </w:pPr>
            <w:r w:rsidRPr="00A43F0B">
              <w:t>7 июля 2025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70054D" w:rsidRPr="00A43F0B" w:rsidRDefault="00A44740">
            <w:pPr>
              <w:pStyle w:val="ConsPlusNormal0"/>
              <w:jc w:val="right"/>
            </w:pPr>
            <w:r w:rsidRPr="00A43F0B">
              <w:t>N 199-ФЗ</w:t>
            </w:r>
          </w:p>
        </w:tc>
      </w:tr>
    </w:tbl>
    <w:p w:rsidR="0070054D" w:rsidRPr="00A43F0B" w:rsidRDefault="0070054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054D" w:rsidRPr="00A43F0B" w:rsidRDefault="0070054D">
      <w:pPr>
        <w:pStyle w:val="ConsPlusNormal0"/>
        <w:jc w:val="both"/>
      </w:pPr>
    </w:p>
    <w:p w:rsidR="0070054D" w:rsidRPr="00A43F0B" w:rsidRDefault="00A44740">
      <w:pPr>
        <w:pStyle w:val="ConsPlusTitle0"/>
        <w:jc w:val="center"/>
      </w:pPr>
      <w:r w:rsidRPr="00A43F0B">
        <w:t>РОССИЙСКАЯ ФЕДЕРАЦИЯ</w:t>
      </w:r>
    </w:p>
    <w:p w:rsidR="0070054D" w:rsidRPr="00A43F0B" w:rsidRDefault="0070054D">
      <w:pPr>
        <w:pStyle w:val="ConsPlusTitle0"/>
        <w:jc w:val="center"/>
      </w:pPr>
    </w:p>
    <w:p w:rsidR="0070054D" w:rsidRPr="00A43F0B" w:rsidRDefault="0070054D">
      <w:pPr>
        <w:pStyle w:val="ConsPlusTitle0"/>
        <w:jc w:val="center"/>
      </w:pPr>
    </w:p>
    <w:p w:rsidR="0070054D" w:rsidRPr="00A43F0B" w:rsidRDefault="00A44740">
      <w:pPr>
        <w:pStyle w:val="ConsPlusTitle0"/>
        <w:jc w:val="center"/>
      </w:pPr>
      <w:r w:rsidRPr="00A43F0B">
        <w:t>ФЕДЕРАЛЬНЫЙ ЗАКОН</w:t>
      </w:r>
    </w:p>
    <w:p w:rsidR="0070054D" w:rsidRPr="00A43F0B" w:rsidRDefault="0070054D">
      <w:pPr>
        <w:pStyle w:val="ConsPlusTitle0"/>
        <w:jc w:val="center"/>
      </w:pPr>
    </w:p>
    <w:p w:rsidR="0070054D" w:rsidRPr="00A43F0B" w:rsidRDefault="00A44740">
      <w:pPr>
        <w:pStyle w:val="ConsPlusTitle0"/>
        <w:jc w:val="center"/>
      </w:pPr>
      <w:r w:rsidRPr="00A43F0B">
        <w:t>О ВНЕСЕНИИ ИЗМЕНЕНИЙ</w:t>
      </w:r>
    </w:p>
    <w:p w:rsidR="0070054D" w:rsidRPr="00A43F0B" w:rsidRDefault="00A44740">
      <w:pPr>
        <w:pStyle w:val="ConsPlusTitle0"/>
        <w:jc w:val="center"/>
      </w:pPr>
      <w:r w:rsidRPr="00A43F0B">
        <w:t>В ФЕДЕРАЛЬНЫЙ ЗАКОН "О РЫБОЛОВСТВЕ И СОХРАНЕНИИ ВОДНЫХ</w:t>
      </w:r>
    </w:p>
    <w:p w:rsidR="0070054D" w:rsidRPr="00A43F0B" w:rsidRDefault="00A44740">
      <w:pPr>
        <w:pStyle w:val="ConsPlusTitle0"/>
        <w:jc w:val="center"/>
      </w:pPr>
      <w:r w:rsidRPr="00A43F0B">
        <w:t>БИОЛОГИЧЕСКИХ РЕСУРСОВ" И СТАТЬЮ 6 ФЕДЕРАЛЬНОГО</w:t>
      </w:r>
    </w:p>
    <w:p w:rsidR="0070054D" w:rsidRPr="00A43F0B" w:rsidRDefault="00A44740">
      <w:pPr>
        <w:pStyle w:val="ConsPlusTitle0"/>
        <w:jc w:val="center"/>
      </w:pPr>
      <w:r w:rsidRPr="00A43F0B">
        <w:t>ЗАКОНА "О ЖИВОТНОМ МИРЕ"</w:t>
      </w:r>
    </w:p>
    <w:p w:rsidR="0070054D" w:rsidRPr="00A43F0B" w:rsidRDefault="0070054D">
      <w:pPr>
        <w:pStyle w:val="ConsPlusNormal0"/>
        <w:jc w:val="center"/>
      </w:pPr>
    </w:p>
    <w:p w:rsidR="0070054D" w:rsidRPr="00A43F0B" w:rsidRDefault="00A44740">
      <w:pPr>
        <w:pStyle w:val="ConsPlusNormal0"/>
        <w:jc w:val="right"/>
      </w:pPr>
      <w:r w:rsidRPr="00A43F0B">
        <w:t>Принят</w:t>
      </w:r>
    </w:p>
    <w:p w:rsidR="0070054D" w:rsidRPr="00A43F0B" w:rsidRDefault="00A44740">
      <w:pPr>
        <w:pStyle w:val="ConsPlusNormal0"/>
        <w:jc w:val="right"/>
      </w:pPr>
      <w:r w:rsidRPr="00A43F0B">
        <w:t>Государственной Думой</w:t>
      </w:r>
    </w:p>
    <w:p w:rsidR="0070054D" w:rsidRPr="00A43F0B" w:rsidRDefault="00A44740">
      <w:pPr>
        <w:pStyle w:val="ConsPlusNormal0"/>
        <w:jc w:val="right"/>
      </w:pPr>
      <w:r w:rsidRPr="00A43F0B">
        <w:t>24 июня 2025 года</w:t>
      </w:r>
    </w:p>
    <w:p w:rsidR="0070054D" w:rsidRPr="00A43F0B" w:rsidRDefault="0070054D">
      <w:pPr>
        <w:pStyle w:val="ConsPlusNormal0"/>
        <w:jc w:val="right"/>
      </w:pPr>
    </w:p>
    <w:p w:rsidR="0070054D" w:rsidRPr="00A43F0B" w:rsidRDefault="00A44740">
      <w:pPr>
        <w:pStyle w:val="ConsPlusNormal0"/>
        <w:jc w:val="right"/>
      </w:pPr>
      <w:r w:rsidRPr="00A43F0B">
        <w:t>Одобрен</w:t>
      </w:r>
    </w:p>
    <w:p w:rsidR="0070054D" w:rsidRPr="00A43F0B" w:rsidRDefault="00A44740">
      <w:pPr>
        <w:pStyle w:val="ConsPlusNormal0"/>
        <w:jc w:val="right"/>
      </w:pPr>
      <w:r w:rsidRPr="00A43F0B">
        <w:t>Советом Федерации</w:t>
      </w:r>
    </w:p>
    <w:p w:rsidR="0070054D" w:rsidRPr="00A43F0B" w:rsidRDefault="00A44740">
      <w:pPr>
        <w:pStyle w:val="ConsPlusNormal0"/>
        <w:jc w:val="right"/>
      </w:pPr>
      <w:r w:rsidRPr="00A43F0B">
        <w:t>2 июля 2025 года</w:t>
      </w:r>
    </w:p>
    <w:p w:rsidR="0070054D" w:rsidRPr="00A43F0B" w:rsidRDefault="0070054D">
      <w:pPr>
        <w:pStyle w:val="ConsPlusNormal0"/>
        <w:ind w:firstLine="540"/>
        <w:jc w:val="both"/>
      </w:pPr>
    </w:p>
    <w:p w:rsidR="0070054D" w:rsidRPr="00A43F0B" w:rsidRDefault="00A44740">
      <w:pPr>
        <w:pStyle w:val="ConsPlusTitle0"/>
        <w:ind w:firstLine="540"/>
        <w:jc w:val="both"/>
        <w:outlineLvl w:val="0"/>
      </w:pPr>
      <w:r w:rsidRPr="00A43F0B">
        <w:t>Статья 1</w:t>
      </w:r>
    </w:p>
    <w:p w:rsidR="0070054D" w:rsidRPr="00A43F0B" w:rsidRDefault="0070054D">
      <w:pPr>
        <w:pStyle w:val="ConsPlusNormal0"/>
        <w:ind w:firstLine="540"/>
        <w:jc w:val="both"/>
      </w:pPr>
    </w:p>
    <w:p w:rsidR="0070054D" w:rsidRPr="00A43F0B" w:rsidRDefault="00A44740">
      <w:pPr>
        <w:pStyle w:val="ConsPlusNormal0"/>
        <w:ind w:firstLine="540"/>
        <w:jc w:val="both"/>
      </w:pPr>
      <w:r w:rsidRPr="00A43F0B">
        <w:t>Внести в Федеральный закон от 20 декабря 2004 года N 166-ФЗ "О рыболовстве и сохранении водных биологических ресурсов" (Собрание законодательства Российской Федерации, 2004, N 52, ст. 5270; 2006, N 1, ст. 10; 2007, N 50, ст. 6246; 2008, N 49, ст. 5748; 2011, N 1, ст. 32; 2013, N 27, ст. 3440; 2016, N 27, ст. 4282; 2018, N 49, ст. 7493; N 53, ст. 8401; 2019, N 18, ст. 2210; 2020, N 42, ст. 6518; 2022, N 27, ст. 4630; 2023, N 1, ст. 91; N 31, ст. 5810; 2024, N 23, ст. 3039) следующие изменения: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1) в статье 16: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а) пункт 7 части 1 изложить в следующей редакции: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"7) рыболовство в целях обеспечения традиционного образа жизни коренных малочисленных народов Севера, Сибири и Дальнего Востока Российской Федерации.";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б) часть 6 изложить в следующей редакции: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"6. Объем добычи (вылова) водных биоресурсов, общий допустимый улов которых не устанавливается, определяется по заявлению лица, у которого возникает право на добычу (вылов) водных биоресурсов, за исключением части 2 статьи 25 настоящего Федерального закона.";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2) в части 2 статьи 18 слова "ведения традиционного образа жизни и осуществления традиционной хозяйственной деятельности" заменить словами "традиционного образа жизни";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3) статью 25 изложить в следующей редакции:</w:t>
      </w:r>
    </w:p>
    <w:p w:rsidR="0070054D" w:rsidRPr="00A43F0B" w:rsidRDefault="0070054D">
      <w:pPr>
        <w:pStyle w:val="ConsPlusNormal0"/>
        <w:ind w:firstLine="540"/>
        <w:jc w:val="both"/>
      </w:pPr>
    </w:p>
    <w:p w:rsidR="0070054D" w:rsidRPr="00A43F0B" w:rsidRDefault="00A44740">
      <w:pPr>
        <w:pStyle w:val="ConsPlusNormal0"/>
        <w:ind w:firstLine="540"/>
        <w:jc w:val="both"/>
      </w:pPr>
      <w:r w:rsidRPr="00A43F0B">
        <w:t>"Статья 25. Рыболовство в целях обеспечения традиционного образа жизни коренных малочисленных народов Севера, Сибири и Дальнего Востока Российской Федерации</w:t>
      </w:r>
    </w:p>
    <w:p w:rsidR="0070054D" w:rsidRPr="00A43F0B" w:rsidRDefault="0070054D">
      <w:pPr>
        <w:pStyle w:val="ConsPlusNormal0"/>
        <w:ind w:firstLine="540"/>
        <w:jc w:val="both"/>
      </w:pPr>
    </w:p>
    <w:p w:rsidR="0070054D" w:rsidRPr="00A43F0B" w:rsidRDefault="00A44740">
      <w:pPr>
        <w:pStyle w:val="ConsPlusNormal0"/>
        <w:ind w:firstLine="540"/>
        <w:jc w:val="both"/>
      </w:pPr>
      <w:r w:rsidRPr="00A43F0B">
        <w:lastRenderedPageBreak/>
        <w:t>1. Рыболовство в целях обеспечения традиционного образа жизни коренных малочисленных народов Севера, Сибири и Дальнего Востока Российской Федерации, как вид их традиционной хозяйственной деятельности, осуществляется физическими лицами, относящимися к указанным народам, сведения о которых содержатся в списке лиц, относящихся к коренным малочисленным народам Российской Федерации, формируемом в соответствии с законодательством Российской Федерации о гарантиях прав коренных малочисленных народов Российской Федерации, и общинами, создаваемыми в соответствии с законодательством Российской Федерации об общинах коренных малочисленных народов Севера, Сибири и Дальнего Востока Российской Федерации.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2. Рыболовство в целях обеспечения традиционного образа жизни коренных малочисленных народов Севера, Сибири и Дальнего Востока Российской Федерации осуществляется физическими лицами, указанными в части 1 настоящей статьи, свободно и бесплатно на водных объектах общего пользования в объемах, не превышающих годовой нормы добычи (вылова) водных биоресурсов. Добыча (вылов) редких и находящихся под угрозой исчезновения видов водных биоресурсов осуществляется в соответствии со статьей 27 настоящего Федерального закона.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3. Годовая норма добычи (вылова) водных биоресурсов для осуществления рыболовства в целях обеспечения традиционного образа жизни коренных малочисленных народов Севера, Сибири и Дальнего Востока Российской Федерации ежегодно устанавливается исполнительным органом субъекта Российской Федерации по согласованию с федеральным органом исполнительной власти в области рыболовства с указанием видов водных биоресурсов и объемов (количества, веса) добычи (вылова), определяемых для каждого вида водных биоресурсов.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4. Порядок установления годовой нормы добычи (вылова) водных биоресурсов определяется исполнительным органом субъекта Российской Федерации.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5. Рыболовство в целях обеспечения традиционного образа жизни коренных малочисленных народов Севера, Сибири и Дальнего Востока Российской Федерации осуществляется физическими лицами, указанными в части 1 настоящей статьи, с использованием или без использования маломерных судов и орудий добычи (вылова) водных биоресурсов, определяемых правилами рыболовства.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6. Рыболовство в целях обеспечения традиционного образа жизни коренных малочисленных народов Севера, Сибири и Дальнего Востока Российской Федерации осуществляется общинами коренных малочисленных народов Севера, Сибири и Дальнего Востока Российской Федерации с использованием или без использования судов и орудий добычи (вылова) водных биоресурсов, определяемых правилами рыболовства, на основании решений и договоров, предусмотренных статьями 33.2 и 33.3 настоящего Федерального закона.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7. Порядок рыболовства в целях обеспечения традиционного образа жизни коренных малочисленных народов Севера, Сибири и Дальнего Востока Российской Федерации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хозяйства.";</w:t>
      </w:r>
    </w:p>
    <w:p w:rsidR="0070054D" w:rsidRPr="00A43F0B" w:rsidRDefault="0070054D">
      <w:pPr>
        <w:pStyle w:val="ConsPlusNormal0"/>
        <w:ind w:firstLine="540"/>
        <w:jc w:val="both"/>
      </w:pPr>
    </w:p>
    <w:p w:rsidR="0070054D" w:rsidRPr="00A43F0B" w:rsidRDefault="00A44740">
      <w:pPr>
        <w:pStyle w:val="ConsPlusNormal0"/>
        <w:ind w:firstLine="540"/>
        <w:jc w:val="both"/>
      </w:pPr>
      <w:r w:rsidRPr="00A43F0B">
        <w:t>4) в части 2 статьи 25.1 второе предложение изложить в следующей редакции: "Рыболовный журнал также ведется общинами коренных малочисленных народов Севера, Сибири и Дальнего Востока Российской Федерации, осуществляющими рыболовство в целях обеспечения традиционного образа жизни коренных малочисленных народов Севера, Сибири и Дальнего Востока Российской Федерации, и лицами, осуществляющими организацию любительского рыболовства с использованием рыболовных участков.";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lastRenderedPageBreak/>
        <w:t>5) в пункте 7 части 1 статьи 30 слова "и осуществления традиционной хозяйственной деятельности" исключить;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6) часть 1 статьи 31 изложить в следующей редакции: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"1. Квоты добычи (вылова) водных биоресурсов в целях обеспечения традиционного образа жизни коренных малочисленных народов Севера, Сибири и Дальнего Востока Российской Федерации распределяются между общинами коренных малочисленных народов Севера, Сибири и Дальнего Востока Российской Федерации исполнительными органами субъектов Российской Федерации в порядке, установленном Правительством Российской Федерации.";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7) пункт 4 части 1 статьи 33.2 изложить в следующей редакции: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"4) рыболовства в целях обеспечения традиционного образа жизни коренных малочисленных народов Севера, Сибири и Дальнего Востока Российской Федерации, осуществляемого общинами коренных малочисленных народов Севера, Сибири и Дальнего Востока Российской Федерации.";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8) в статье 33.3: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а) в части 1 слова "или индивидуальному предпринимателю, общине коренных малочисленных народов Севера, Сибири и Дальнего Востока Российской Федерации" заменить словами ", в том числе общине коренных малочисленных народов Севера, Сибири и Дальнего Востока Российской Федерации, или индивидуальному предпринимателю";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б) в абзаце первом части 4 слова "ведения традиционного образа жизни и осуществления традиционной хозяйственной деятельности" заменить словами "традиционного образа жизни";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9) в статье 33.8: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а) часть 2 после слов "и предоставить" дополнить словами "в сроки, указанные в извещении, предусмотренном частью 6 статьи 38.1 настоящего Федерального закона,";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б) часть 3 изложить в следующей редакции: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"3. Право на добычу (вылов) крабов закрепляется за лицом, указанным в части 1 статьи 29.4 настоящего Федерального закона, по результатам аукциона, проводимого в соответствии со статьей 38.1 настоящего Федерального закона, или в случае признания аукциона несостоявшимся за лицом, указанным в части 12 статьи 38.1 настоящего Федерального закона.";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10) в статье 38.2: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а) в части 1 слова "ведения традиционного образа жизни и осуществления традиционной хозяйственной деятельности" заменить словами "традиционного образа жизни";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б) в части 2 слова "ведения традиционного образа жизни и осуществления традиционной хозяйственной деятельности" заменить словами "традиционного образа жизни";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11) часть 1 статьи 41.1 дополнить пунктом 6.1 следующего содержания: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 xml:space="preserve">"6.1) при осуществлении рыболовства в целях обеспечения традиционного образа жизни коренных малочисленных народов Севера, Сибири и Дальнего Востока Российской Федерации общинами коренных малочисленных народов Севера, Сибири и Дальнего Востока Российской </w:t>
      </w:r>
      <w:r w:rsidRPr="00A43F0B">
        <w:lastRenderedPageBreak/>
        <w:t>Федерации;";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12) дополнить статьей 70 следующего содержания:</w:t>
      </w:r>
    </w:p>
    <w:p w:rsidR="0070054D" w:rsidRPr="00A43F0B" w:rsidRDefault="0070054D">
      <w:pPr>
        <w:pStyle w:val="ConsPlusNormal0"/>
        <w:ind w:firstLine="540"/>
        <w:jc w:val="both"/>
      </w:pPr>
    </w:p>
    <w:p w:rsidR="0070054D" w:rsidRPr="00A43F0B" w:rsidRDefault="00A44740">
      <w:pPr>
        <w:pStyle w:val="ConsPlusNormal0"/>
        <w:ind w:firstLine="540"/>
        <w:jc w:val="both"/>
      </w:pPr>
      <w:r w:rsidRPr="00A43F0B">
        <w:t>"Статья 70. Переходные положения в отношении осуществления рыболовства в целях обеспечения традиционного образа жизни коренных малочисленных народов Севера, Сибири и Дальнего Востока Российской Федерации</w:t>
      </w:r>
    </w:p>
    <w:p w:rsidR="0070054D" w:rsidRPr="00A43F0B" w:rsidRDefault="0070054D">
      <w:pPr>
        <w:pStyle w:val="ConsPlusNormal0"/>
        <w:ind w:firstLine="540"/>
        <w:jc w:val="both"/>
      </w:pPr>
    </w:p>
    <w:p w:rsidR="0070054D" w:rsidRPr="00A43F0B" w:rsidRDefault="00A44740">
      <w:pPr>
        <w:pStyle w:val="ConsPlusNormal0"/>
        <w:ind w:firstLine="540"/>
        <w:jc w:val="both"/>
      </w:pPr>
      <w:r w:rsidRPr="00A43F0B">
        <w:t>1. Распределение квот добычи (вылова) водных биоресурсов для осуществления рыболовства в целях обеспечения традиционного образа жизни физическими лицами, относящимися к коренным малочисленным народам Севера, Сибири и Дальнего Востока Российской Федерации, сведения о которых не содержатся в списке лиц, относящихся к указанным народам, осуществляется в порядке, предусмотренном частью 1 статьи 31 настоящего Федерального закона, по 31 декабря 2026 года включительно.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>2. Рыболовство в целях обеспечения традиционного образа жизни коренных малочисленных народов Севера, Сибири и Дальнего Востока Российской Федерации физическими лицами, указанными в части 1 настоящей статьи, осуществляется на основании решения о предоставлении водных биоресурсов в пользование в соответствии со статьей 33.2 настоящего Федерального закона до 1 января 2028 года.".</w:t>
      </w:r>
    </w:p>
    <w:p w:rsidR="0070054D" w:rsidRPr="00A43F0B" w:rsidRDefault="0070054D">
      <w:pPr>
        <w:pStyle w:val="ConsPlusNormal0"/>
        <w:ind w:firstLine="540"/>
        <w:jc w:val="both"/>
      </w:pPr>
    </w:p>
    <w:p w:rsidR="0070054D" w:rsidRPr="00A43F0B" w:rsidRDefault="00A44740">
      <w:pPr>
        <w:pStyle w:val="ConsPlusTitle0"/>
        <w:ind w:firstLine="540"/>
        <w:jc w:val="both"/>
        <w:outlineLvl w:val="0"/>
      </w:pPr>
      <w:r w:rsidRPr="00A43F0B">
        <w:t>Статья 2</w:t>
      </w:r>
    </w:p>
    <w:p w:rsidR="0070054D" w:rsidRPr="00A43F0B" w:rsidRDefault="0070054D">
      <w:pPr>
        <w:pStyle w:val="ConsPlusNormal0"/>
        <w:ind w:firstLine="540"/>
        <w:jc w:val="both"/>
      </w:pPr>
    </w:p>
    <w:p w:rsidR="0070054D" w:rsidRPr="00A43F0B" w:rsidRDefault="00A44740">
      <w:pPr>
        <w:pStyle w:val="ConsPlusNormal0"/>
        <w:ind w:firstLine="540"/>
        <w:jc w:val="both"/>
      </w:pPr>
      <w:r w:rsidRPr="00A43F0B">
        <w:t>В абзаце одиннадцатом части первой статьи 6 Федерального закона от 24 апреля 1995 года N 52-ФЗ "О животном мире" (Собрание законодательства Российской Федерации, 1995, N 17, ст. 1462; 2007, N 1, ст. 21; N 50, ст. 6246; 2008, N 49, ст. 5748; 2009, N 30, ст. 3735; 2011, N 30, ст. 4590; 2013, N 19, ст. 2331; 2015, N 29, ст. 4359; 2016, N 27, ст. 4282; 2018, N 53, ст. 8401; 2020, N 8, ст. 920; N 17, ст. 2725; N 52, ст. 8601; 2024, N 33, ст. 4928) слова "ведения традиционного образа жизни и осуществления традиционной хозяйственной деятельности" заменить словами "традиционного образа жизни".</w:t>
      </w:r>
    </w:p>
    <w:p w:rsidR="0070054D" w:rsidRPr="00A43F0B" w:rsidRDefault="0070054D">
      <w:pPr>
        <w:pStyle w:val="ConsPlusNormal0"/>
        <w:ind w:firstLine="540"/>
        <w:jc w:val="both"/>
      </w:pPr>
    </w:p>
    <w:p w:rsidR="0070054D" w:rsidRPr="00A43F0B" w:rsidRDefault="00A44740">
      <w:pPr>
        <w:pStyle w:val="ConsPlusTitle0"/>
        <w:spacing w:before="300"/>
        <w:ind w:firstLine="540"/>
        <w:jc w:val="both"/>
        <w:outlineLvl w:val="0"/>
      </w:pPr>
      <w:bookmarkStart w:id="0" w:name="P73"/>
      <w:bookmarkEnd w:id="0"/>
      <w:r w:rsidRPr="00A43F0B">
        <w:t>Статья 3</w:t>
      </w:r>
    </w:p>
    <w:p w:rsidR="0070054D" w:rsidRPr="00A43F0B" w:rsidRDefault="0070054D">
      <w:pPr>
        <w:pStyle w:val="ConsPlusNormal0"/>
        <w:ind w:firstLine="540"/>
        <w:jc w:val="both"/>
      </w:pPr>
    </w:p>
    <w:p w:rsidR="0070054D" w:rsidRPr="00A43F0B" w:rsidRDefault="00A44740">
      <w:pPr>
        <w:pStyle w:val="ConsPlusNormal0"/>
        <w:ind w:firstLine="540"/>
        <w:jc w:val="both"/>
      </w:pPr>
      <w:bookmarkStart w:id="1" w:name="P75"/>
      <w:bookmarkEnd w:id="1"/>
      <w:r w:rsidRPr="00A43F0B">
        <w:t>1. Лицам, заключившим договоры о закреплении и предоставлении доли квоты добычи (вылова) крабов в инвестиционных целях в 2025 году по результатам аукционов, проведенных в 2025 году в соответствии со статьей 38.1 Федерального закона от 20 декабря 2004 года N 166-ФЗ "О рыболовстве и сохранении водных биологических ресурсов", право на добычу (вылов) крабов в инвестиционных целях предоставляется в 2025 году.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 xml:space="preserve">2. В случае, указанном в </w:t>
      </w:r>
      <w:hyperlink w:anchor="P75" w:tooltip="1. Лицам, заключившим договоры о закреплении и предоставлении доли квоты добычи (вылова) крабов в инвестиционных целях в 2025 году по результатам аукционов, проведенных в 2025 году в соответствии со статьей 38.1 Федерального закона от 20 декабря 2004 года N 16">
        <w:r w:rsidRPr="00A43F0B">
          <w:t>части 1</w:t>
        </w:r>
      </w:hyperlink>
      <w:r w:rsidRPr="00A43F0B">
        <w:t xml:space="preserve"> настоящей статьи, срок закрепления и предоставления права на добычу (вылов) крабов не может превышать срок, указанный в части 2 статьи 33.8 Федерального закона от 20 декабря 2004 года N 166-ФЗ "О рыболовстве и сохранении водных биологических ресурсов" (в редакции, действовавшей до дня вступления в силу настоящего Федерального закона).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r w:rsidRPr="00A43F0B">
        <w:t xml:space="preserve">3. Договоры, указанные в </w:t>
      </w:r>
      <w:hyperlink w:anchor="P75" w:tooltip="1. Лицам, заключившим договоры о закреплении и предоставлении доли квоты добычи (вылова) крабов в инвестиционных целях в 2025 году по результатам аукционов, проведенных в 2025 году в соответствии со статьей 38.1 Федерального закона от 20 декабря 2004 года N 16">
        <w:r w:rsidRPr="00A43F0B">
          <w:t>части 1</w:t>
        </w:r>
      </w:hyperlink>
      <w:r w:rsidRPr="00A43F0B">
        <w:t xml:space="preserve"> настоящей статьи, должны быть приведены в соответствие с настоящей статьей в срок до 1 августа 2025 года.</w:t>
      </w:r>
    </w:p>
    <w:p w:rsidR="0070054D" w:rsidRPr="00A43F0B" w:rsidRDefault="0070054D">
      <w:pPr>
        <w:pStyle w:val="ConsPlusNormal0"/>
        <w:ind w:firstLine="540"/>
        <w:jc w:val="both"/>
      </w:pPr>
    </w:p>
    <w:p w:rsidR="0070054D" w:rsidRPr="00A43F0B" w:rsidRDefault="00A44740">
      <w:pPr>
        <w:pStyle w:val="ConsPlusTitle0"/>
        <w:ind w:firstLine="540"/>
        <w:jc w:val="both"/>
        <w:outlineLvl w:val="0"/>
      </w:pPr>
      <w:r w:rsidRPr="00A43F0B">
        <w:t>Статья 4</w:t>
      </w:r>
    </w:p>
    <w:p w:rsidR="0070054D" w:rsidRPr="00A43F0B" w:rsidRDefault="0070054D">
      <w:pPr>
        <w:pStyle w:val="ConsPlusNormal0"/>
        <w:ind w:firstLine="540"/>
        <w:jc w:val="both"/>
      </w:pPr>
    </w:p>
    <w:p w:rsidR="0070054D" w:rsidRPr="00A43F0B" w:rsidRDefault="00A44740">
      <w:pPr>
        <w:pStyle w:val="ConsPlusNormal0"/>
        <w:ind w:firstLine="540"/>
        <w:jc w:val="both"/>
      </w:pPr>
      <w:r w:rsidRPr="00A43F0B">
        <w:t xml:space="preserve">1. Настоящий Федеральный закон вступает в силу с 1 сентября 2026 года, за исключением </w:t>
      </w:r>
      <w:hyperlink w:anchor="P73" w:tooltip="Статья 3">
        <w:r w:rsidRPr="00A43F0B">
          <w:t>статьи 3</w:t>
        </w:r>
      </w:hyperlink>
      <w:r w:rsidRPr="00A43F0B">
        <w:t xml:space="preserve"> настоящего Федерального закона.</w:t>
      </w:r>
    </w:p>
    <w:p w:rsidR="0070054D" w:rsidRPr="00A43F0B" w:rsidRDefault="00A44740">
      <w:pPr>
        <w:pStyle w:val="ConsPlusNormal0"/>
        <w:spacing w:before="240"/>
        <w:ind w:firstLine="540"/>
        <w:jc w:val="both"/>
      </w:pPr>
      <w:bookmarkStart w:id="2" w:name="P82"/>
      <w:bookmarkEnd w:id="2"/>
      <w:r w:rsidRPr="00A43F0B">
        <w:t xml:space="preserve">2. </w:t>
      </w:r>
      <w:hyperlink w:anchor="P73" w:tooltip="Статья 3">
        <w:r w:rsidRPr="00A43F0B">
          <w:t>Статья 3</w:t>
        </w:r>
      </w:hyperlink>
      <w:r w:rsidRPr="00A43F0B"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70054D" w:rsidRPr="00A43F0B" w:rsidRDefault="0070054D">
      <w:pPr>
        <w:pStyle w:val="ConsPlusNormal0"/>
        <w:ind w:firstLine="540"/>
        <w:jc w:val="both"/>
      </w:pPr>
    </w:p>
    <w:p w:rsidR="0070054D" w:rsidRPr="00A43F0B" w:rsidRDefault="00A44740">
      <w:pPr>
        <w:pStyle w:val="ConsPlusNormal0"/>
        <w:jc w:val="right"/>
      </w:pPr>
      <w:r w:rsidRPr="00A43F0B">
        <w:t>Президент</w:t>
      </w:r>
    </w:p>
    <w:p w:rsidR="0070054D" w:rsidRPr="00A43F0B" w:rsidRDefault="00A44740">
      <w:pPr>
        <w:pStyle w:val="ConsPlusNormal0"/>
        <w:jc w:val="right"/>
      </w:pPr>
      <w:r w:rsidRPr="00A43F0B">
        <w:t>Российской Федерации</w:t>
      </w:r>
    </w:p>
    <w:p w:rsidR="0070054D" w:rsidRPr="00A43F0B" w:rsidRDefault="00A44740">
      <w:pPr>
        <w:pStyle w:val="ConsPlusNormal0"/>
        <w:jc w:val="right"/>
      </w:pPr>
      <w:r w:rsidRPr="00A43F0B">
        <w:t>В.ПУТИН</w:t>
      </w:r>
    </w:p>
    <w:p w:rsidR="0070054D" w:rsidRPr="00A43F0B" w:rsidRDefault="00A44740">
      <w:pPr>
        <w:pStyle w:val="ConsPlusNormal0"/>
      </w:pPr>
      <w:r w:rsidRPr="00A43F0B">
        <w:t>Москва, Кремль</w:t>
      </w:r>
    </w:p>
    <w:p w:rsidR="0070054D" w:rsidRPr="00A43F0B" w:rsidRDefault="00A44740">
      <w:pPr>
        <w:pStyle w:val="ConsPlusNormal0"/>
        <w:spacing w:before="240"/>
      </w:pPr>
      <w:r w:rsidRPr="00A43F0B">
        <w:t>7 июля 2025 года</w:t>
      </w:r>
    </w:p>
    <w:p w:rsidR="0070054D" w:rsidRPr="00A43F0B" w:rsidRDefault="00A44740">
      <w:pPr>
        <w:pStyle w:val="ConsPlusNormal0"/>
        <w:spacing w:before="240"/>
      </w:pPr>
      <w:r w:rsidRPr="00A43F0B">
        <w:t>N 199-ФЗ</w:t>
      </w:r>
    </w:p>
    <w:p w:rsidR="0070054D" w:rsidRPr="00A43F0B" w:rsidRDefault="0070054D">
      <w:pPr>
        <w:pStyle w:val="ConsPlusNormal0"/>
        <w:jc w:val="both"/>
      </w:pPr>
    </w:p>
    <w:p w:rsidR="0070054D" w:rsidRPr="00A43F0B" w:rsidRDefault="0070054D">
      <w:pPr>
        <w:pStyle w:val="ConsPlusNormal0"/>
        <w:jc w:val="both"/>
      </w:pPr>
    </w:p>
    <w:p w:rsidR="0070054D" w:rsidRPr="00A43F0B" w:rsidRDefault="00543738" w:rsidP="00543738">
      <w:pPr>
        <w:pStyle w:val="ConsPlusNormal0"/>
        <w:pBdr>
          <w:bottom w:val="single" w:sz="6" w:space="0" w:color="auto"/>
        </w:pBdr>
        <w:tabs>
          <w:tab w:val="left" w:pos="1185"/>
        </w:tabs>
        <w:spacing w:before="100" w:after="100"/>
        <w:jc w:val="both"/>
        <w:rPr>
          <w:sz w:val="2"/>
          <w:szCs w:val="2"/>
        </w:rPr>
      </w:pPr>
      <w:r w:rsidRPr="00A43F0B">
        <w:rPr>
          <w:sz w:val="2"/>
          <w:szCs w:val="2"/>
        </w:rPr>
        <w:tab/>
      </w:r>
      <w:bookmarkStart w:id="3" w:name="_GoBack"/>
      <w:bookmarkEnd w:id="3"/>
    </w:p>
    <w:sectPr w:rsidR="0070054D" w:rsidRPr="00A43F0B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1C" w:rsidRDefault="00996C1C">
      <w:r>
        <w:separator/>
      </w:r>
    </w:p>
  </w:endnote>
  <w:endnote w:type="continuationSeparator" w:id="0">
    <w:p w:rsidR="00996C1C" w:rsidRDefault="0099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1C" w:rsidRDefault="00996C1C">
      <w:r>
        <w:separator/>
      </w:r>
    </w:p>
  </w:footnote>
  <w:footnote w:type="continuationSeparator" w:id="0">
    <w:p w:rsidR="00996C1C" w:rsidRDefault="00996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4D"/>
    <w:rsid w:val="002F7A9A"/>
    <w:rsid w:val="00543738"/>
    <w:rsid w:val="0070054D"/>
    <w:rsid w:val="00996C1C"/>
    <w:rsid w:val="00A43F0B"/>
    <w:rsid w:val="00A44740"/>
    <w:rsid w:val="00C8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CF68D-248B-4FF7-AE66-E02973B9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F7A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7A9A"/>
  </w:style>
  <w:style w:type="paragraph" w:styleId="a5">
    <w:name w:val="footer"/>
    <w:basedOn w:val="a"/>
    <w:link w:val="a6"/>
    <w:uiPriority w:val="99"/>
    <w:unhideWhenUsed/>
    <w:rsid w:val="002F7A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07.07.2025 N 199-ФЗ
"О внесении изменений в Федеральный закон "О рыболовстве и сохранении водных биологических ресурсов" и статью 6 Федерального закона "О животном мире"</vt:lpstr>
    </vt:vector>
  </TitlesOfParts>
  <Company>КонсультантПлюс Версия 4024.00.50</Company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07.07.2025 N 199-ФЗ
"О внесении изменений в Федеральный закон "О рыболовстве и сохранении водных биологических ресурсов" и статью 6 Федерального закона "О животном мире"</dc:title>
  <dc:creator>Виталий</dc:creator>
  <cp:lastModifiedBy>---------</cp:lastModifiedBy>
  <cp:revision>3</cp:revision>
  <dcterms:created xsi:type="dcterms:W3CDTF">2026-06-03T05:54:00Z</dcterms:created>
  <dcterms:modified xsi:type="dcterms:W3CDTF">2026-06-03T05:59:00Z</dcterms:modified>
</cp:coreProperties>
</file>