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1B" w:rsidRDefault="00B60F1B" w:rsidP="00B60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 необходимых для подготовки к конкурсу на замещение вакантной должности или включение в кадровый резерв</w:t>
      </w:r>
    </w:p>
    <w:p w:rsidR="00B60F1B" w:rsidRDefault="00B60F1B" w:rsidP="00B60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460" w:rsidRPr="00653B7B" w:rsidRDefault="00263460" w:rsidP="0026346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B7B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я</w:t>
      </w:r>
      <w:r w:rsidRPr="00653B7B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263460" w:rsidRPr="00653B7B" w:rsidRDefault="00263460" w:rsidP="0026346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B7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 закон</w:t>
      </w:r>
      <w:r w:rsidRPr="00653B7B">
        <w:rPr>
          <w:rFonts w:ascii="Times New Roman" w:hAnsi="Times New Roman"/>
          <w:sz w:val="28"/>
          <w:szCs w:val="28"/>
        </w:rPr>
        <w:t xml:space="preserve"> от 27 мая 2003 г. № 58-ФЗ «О системе государственной службы Российской Федерации»;</w:t>
      </w:r>
    </w:p>
    <w:p w:rsidR="00263460" w:rsidRPr="00653B7B" w:rsidRDefault="00263460" w:rsidP="0026346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B7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 закон</w:t>
      </w:r>
      <w:r w:rsidRPr="00653B7B">
        <w:rPr>
          <w:rFonts w:ascii="Times New Roman" w:hAnsi="Times New Roman"/>
          <w:sz w:val="28"/>
          <w:szCs w:val="28"/>
        </w:rPr>
        <w:t xml:space="preserve"> от 27 июля 2004 г. № 79-ФЗ                                      «О государственной гражданской службе Российской Федерации»;</w:t>
      </w:r>
    </w:p>
    <w:p w:rsidR="00263460" w:rsidRDefault="00263460" w:rsidP="0026346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653B7B">
        <w:rPr>
          <w:rFonts w:ascii="Times New Roman" w:hAnsi="Times New Roman"/>
          <w:sz w:val="28"/>
          <w:szCs w:val="28"/>
        </w:rPr>
        <w:t xml:space="preserve"> от 25 декабря 2008 г. № 273-ФЗ                                 «О противодействии коррупции»;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29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20 декабря 2004 года № 166-ФЗ «О рыболовстве и сохранении водных биологических ресурсов»;</w:t>
      </w:r>
    </w:p>
    <w:p w:rsidR="00263460" w:rsidRPr="00D41A84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8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25.12.2018 № 475-ФЗ «О любительском рыболовстве и о внесении изменений в отдельные законодательные акты Российской Федерации»;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02.05.2006 № 59-ФЗ «О порядке рассмотрения обращений граждан»;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01.10.2002  № 7-ФЗ «Об охране окружающей среды» (по направлению деятельности отделов);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 03.06.2006  № 74-ФЗ «Водный кодекс» (по направлению деятельности отделов);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 30.12.2001 № 195-ФЗ «Кодекс Российской Федерации об административных правонарушениях»;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 07.03.2001 № 24-ФЗ «Кодекс внутреннего водного транспорта Российской Федерации»; 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 13.06.96 № 63-ФЗ «Уголовный кодекс Российской Федерации»  (статьи 256, 258.1)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3460" w:rsidRP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46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РФ </w:t>
      </w:r>
      <w:r w:rsidRPr="00263460">
        <w:rPr>
          <w:rFonts w:ascii="Times New Roman" w:hAnsi="Times New Roman" w:cs="Times New Roman"/>
          <w:sz w:val="28"/>
          <w:szCs w:val="28"/>
        </w:rPr>
        <w:t xml:space="preserve">от 03.11.2018 № 1321 </w:t>
      </w:r>
      <w:r w:rsidRPr="002634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3460">
        <w:rPr>
          <w:rFonts w:ascii="Times New Roman" w:hAnsi="Times New Roman" w:cs="Times New Roman"/>
          <w:sz w:val="28"/>
          <w:szCs w:val="28"/>
        </w:rPr>
        <w:t>Об утверждении такс для исчисления размера ущерба, причиненного водным биологическим ресурсам</w:t>
      </w:r>
      <w:r w:rsidRPr="0026346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18.08.2008 № 625 «Об установлении размера ущерба, который причинен ВБР и который следует считать крупным»;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9BE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31.05.2007 № 367 «О мерах по реализации статьи 54 ФЗ «О рыболовстве и сохранении водных биологических ресурсов»;</w:t>
      </w:r>
    </w:p>
    <w:p w:rsid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8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сельского хозяйства Российской Федерации от 24 августа 2016 г. № 375 "Об утверждении формы промыслового журнала";</w:t>
      </w:r>
    </w:p>
    <w:p w:rsidR="00263460" w:rsidRP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84"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D41A8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Федерального агентства по рыболовству по исполнению государственной функции по осуществлению федерального государственного контроля (надзора) в области рыболовства и </w:t>
      </w:r>
      <w:r w:rsidRPr="00D41A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263460" w:rsidRPr="0026346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460">
        <w:rPr>
          <w:rFonts w:ascii="Times New Roman" w:hAnsi="Times New Roman" w:cs="Times New Roman"/>
          <w:sz w:val="28"/>
          <w:szCs w:val="28"/>
        </w:rPr>
        <w:t xml:space="preserve">Приказ Минсельхоза России от 23.05.2019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3460">
        <w:rPr>
          <w:rFonts w:ascii="Times New Roman" w:hAnsi="Times New Roman" w:cs="Times New Roman"/>
          <w:sz w:val="28"/>
          <w:szCs w:val="28"/>
        </w:rPr>
        <w:t xml:space="preserve"> 267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263460">
        <w:rPr>
          <w:rFonts w:ascii="Times New Roman" w:hAnsi="Times New Roman" w:cs="Times New Roman"/>
          <w:color w:val="000000"/>
          <w:sz w:val="28"/>
          <w:szCs w:val="28"/>
        </w:rPr>
        <w:t>равил рыболовства для Дальневосточного рыбохозяйственного бассейна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D3F00" w:rsidRDefault="00263460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84">
        <w:rPr>
          <w:rFonts w:ascii="Times New Roman" w:hAnsi="Times New Roman" w:cs="Times New Roman"/>
          <w:color w:val="000000"/>
          <w:sz w:val="28"/>
          <w:szCs w:val="28"/>
        </w:rPr>
        <w:t>Распоряжение Росрыболовства от 10.03.2015 № 9-Р «Методические рекомендации по регистрации, оформлению и хранению материалов дел об административных правонарушениях, а также по иным аспектам административного делопроизводства территориальных управлений Росрыболовства»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3460" w:rsidRPr="00263460" w:rsidRDefault="008A015C" w:rsidP="00263460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C">
        <w:rPr>
          <w:rFonts w:ascii="Times New Roman" w:hAnsi="Times New Roman" w:cs="Times New Roman"/>
          <w:sz w:val="28"/>
          <w:szCs w:val="28"/>
        </w:rPr>
        <w:t>Пройти предварительное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, с целью подготовки к конкурсу на замещение вакантной должности или включение в кадровый резерв </w:t>
      </w:r>
      <w:hyperlink r:id="rId7" w:tgtFrame="_blank" w:history="1">
        <w:r w:rsidRPr="008A015C">
          <w:rPr>
            <w:rStyle w:val="a5"/>
            <w:rFonts w:ascii="Times New Roman" w:hAnsi="Times New Roman" w:cs="Times New Roman"/>
            <w:sz w:val="28"/>
            <w:szCs w:val="28"/>
          </w:rPr>
          <w:t>https://rosmintrud.ru/testing/default/view/1</w:t>
        </w:r>
      </w:hyperlink>
      <w:r w:rsidR="00263460" w:rsidRPr="008A01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63460" w:rsidRPr="00263460" w:rsidSect="00BD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81" w:rsidRDefault="003E4481" w:rsidP="00B60F1B">
      <w:pPr>
        <w:spacing w:after="0" w:line="240" w:lineRule="auto"/>
      </w:pPr>
      <w:r>
        <w:separator/>
      </w:r>
    </w:p>
  </w:endnote>
  <w:endnote w:type="continuationSeparator" w:id="1">
    <w:p w:rsidR="003E4481" w:rsidRDefault="003E4481" w:rsidP="00B6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81" w:rsidRDefault="003E4481" w:rsidP="00B60F1B">
      <w:pPr>
        <w:spacing w:after="0" w:line="240" w:lineRule="auto"/>
      </w:pPr>
      <w:r>
        <w:separator/>
      </w:r>
    </w:p>
  </w:footnote>
  <w:footnote w:type="continuationSeparator" w:id="1">
    <w:p w:rsidR="003E4481" w:rsidRDefault="003E4481" w:rsidP="00B6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84D"/>
    <w:multiLevelType w:val="hybridMultilevel"/>
    <w:tmpl w:val="E3A4B676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385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55A7E"/>
    <w:multiLevelType w:val="hybridMultilevel"/>
    <w:tmpl w:val="C4CA2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87769"/>
    <w:multiLevelType w:val="hybridMultilevel"/>
    <w:tmpl w:val="99001CF8"/>
    <w:lvl w:ilvl="0" w:tplc="AFFC001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460"/>
    <w:rsid w:val="00263460"/>
    <w:rsid w:val="003E4481"/>
    <w:rsid w:val="008A015C"/>
    <w:rsid w:val="00B60F1B"/>
    <w:rsid w:val="00BD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3460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263460"/>
    <w:rPr>
      <w:rFonts w:ascii="Calibri" w:eastAsia="Calibri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8A015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6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0F1B"/>
  </w:style>
  <w:style w:type="paragraph" w:styleId="a8">
    <w:name w:val="footer"/>
    <w:basedOn w:val="a"/>
    <w:link w:val="a9"/>
    <w:uiPriority w:val="99"/>
    <w:semiHidden/>
    <w:unhideWhenUsed/>
    <w:rsid w:val="00B6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0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mintrud.ru/testing/default/view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Полева</dc:creator>
  <cp:keywords/>
  <dc:description/>
  <cp:lastModifiedBy>Татьяна Полева</cp:lastModifiedBy>
  <cp:revision>3</cp:revision>
  <dcterms:created xsi:type="dcterms:W3CDTF">2020-01-23T06:13:00Z</dcterms:created>
  <dcterms:modified xsi:type="dcterms:W3CDTF">2020-01-23T06:47:00Z</dcterms:modified>
</cp:coreProperties>
</file>