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Кому: 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(Федеральное агентство по рыболовству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или наименование территориального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органа Федерального агентства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     по рыболовству)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0" w:name="100012"/>
      <w:bookmarkEnd w:id="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Заявка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о согласовании Федеральным агентством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по рыболовству или его территориальными органами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строительства и реконструкции объектов капитального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строительства, внедрения новых технологических процессов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и осуществления иной деятельности, оказывающей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воздействие на водные биологические ресурсы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и среду их обитания, направляемая в электронном виде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" w:name="100013"/>
      <w:bookmarkEnd w:id="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От 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(полное и сокращенное (при наличии) наименование, место нахождения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(адрес), организационно-правовая форма, телефон - для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юридического лица</w:t>
      </w:r>
      <w:r w:rsidR="00164FF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</w:t>
      </w:r>
      <w:r w:rsidR="00164FF8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="00164FF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ИНН</w:t>
      </w: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(фамилия, имя, отчество (последнее - при наличии), место жительства,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телефон - для физического лица или для физического лица,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зарегистрированного в качестве индивидуального предпринимателя)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" w:name="100014"/>
      <w:bookmarkEnd w:id="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Прошу согласовать осуществление: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(строительства  и  реконструкции  объектов  капитального строительства,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внедрения   новых   технологических   процессов   или   осуществление  иной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деятельности,  оказывающей  воздействие  на  водные биологические ресурсы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среду их обитания)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3" w:name="100015"/>
      <w:bookmarkEnd w:id="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согласно прилагаемой документации 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(название документации)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4" w:name="100016"/>
      <w:bookmarkEnd w:id="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Опись документации: 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5" w:name="100017"/>
      <w:bookmarkEnd w:id="5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I.   Для   объектов   капитального  строительства  производственного 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непроизводственного назначения, за исключением линейных объектов </w:t>
      </w:r>
      <w:hyperlink r:id="rId5" w:anchor="100038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&lt;1&gt;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6" w:name="100018"/>
      <w:bookmarkEnd w:id="6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Пояснительная записка.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7" w:name="100019"/>
      <w:bookmarkEnd w:id="7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Схема планировочной организации земельного участка.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8" w:name="100020"/>
      <w:bookmarkEnd w:id="8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3. Система водоснабжения.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9" w:name="100021"/>
      <w:bookmarkEnd w:id="9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4. Система водоотведения.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0" w:name="100022"/>
      <w:bookmarkEnd w:id="1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5. Технологические решения.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1" w:name="100023"/>
      <w:bookmarkEnd w:id="1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6. Проект организации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2" w:name="100024"/>
      <w:bookmarkEnd w:id="1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7.   Проект   организации   работ   по  сносу  или  демонтажу  объектов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капитального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3" w:name="100025"/>
      <w:bookmarkEnd w:id="1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8.  Перечень  мероприятий  по  охране  окружающей  среды,  в  том числе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направленных  на  сохранение  водных  биологических  ресурсов  и  среды  их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4" w:name="100026"/>
      <w:bookmarkEnd w:id="1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II. Для линейных объектов </w:t>
      </w:r>
      <w:hyperlink r:id="rId6" w:anchor="100039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&lt;2&gt;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5" w:name="100027"/>
      <w:bookmarkEnd w:id="15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Пояснительная записка.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6" w:name="100028"/>
      <w:bookmarkEnd w:id="16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Проект полосы отвода.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7" w:name="100029"/>
      <w:bookmarkEnd w:id="17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3.  Здания,  строения и сооружения, входящие в инфраструктуру линейного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объекта.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8" w:name="100030"/>
      <w:bookmarkEnd w:id="18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4. Технологические и конструктивные решения линейного объекта. Сведения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 искусственных сооружениях.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9" w:name="100031"/>
      <w:bookmarkEnd w:id="19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5. Проект организации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0" w:name="100032"/>
      <w:bookmarkEnd w:id="2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6. Проект организации работ по сносу (демонтажу) линейного объекта.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1" w:name="100033"/>
      <w:bookmarkEnd w:id="2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7.  Перечень  мероприятий  по  охране  окружающей  среды,  в  том числе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направленных  на  сохранение  водных  биологических  ресурсов  и  среды  их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2" w:name="100034"/>
      <w:bookmarkEnd w:id="2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III.  При  согласовании  внедрения  новых  технологических  процессов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осуществления иной деятельности: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3" w:name="100035"/>
      <w:bookmarkEnd w:id="2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 Копия  проектной  документации  или  программы  планируемых  работ,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обосновывающей  внедрение  новых  технологических процессов и осуществление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иной  деятельности,  влияющей  на состояние водных биологических ресурсов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среду их обитания </w:t>
      </w:r>
      <w:hyperlink r:id="rId7" w:anchor="100040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&lt;3&gt;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4" w:name="100036"/>
      <w:bookmarkEnd w:id="2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 Документация, содержащая сведения о планируемых мерах по сохранению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водных биологических ресурсов и среды их 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"__" ____________ ____ г. ______________ 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(дата)               (подпись)     (фамилия, имя, отчество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(последнее - при наличии)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заявителя или уполномоченного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им лица с указанием должности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и наименования организации -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для юридического лица)</w:t>
      </w:r>
    </w:p>
    <w:p w:rsidR="00EB34BB" w:rsidRDefault="00EB34BB"/>
    <w:sectPr w:rsidR="00EB34BB" w:rsidSect="00E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6028FA"/>
    <w:rsid w:val="00003C14"/>
    <w:rsid w:val="00020DE6"/>
    <w:rsid w:val="0002297A"/>
    <w:rsid w:val="000262D7"/>
    <w:rsid w:val="000332BB"/>
    <w:rsid w:val="000364D3"/>
    <w:rsid w:val="000379A1"/>
    <w:rsid w:val="00065962"/>
    <w:rsid w:val="000771B4"/>
    <w:rsid w:val="000B143D"/>
    <w:rsid w:val="000B759B"/>
    <w:rsid w:val="000D413E"/>
    <w:rsid w:val="001007D7"/>
    <w:rsid w:val="001013D9"/>
    <w:rsid w:val="001068E7"/>
    <w:rsid w:val="00123BE7"/>
    <w:rsid w:val="00124048"/>
    <w:rsid w:val="00126F58"/>
    <w:rsid w:val="00142741"/>
    <w:rsid w:val="00157B97"/>
    <w:rsid w:val="00161D3B"/>
    <w:rsid w:val="00162CDD"/>
    <w:rsid w:val="0016371B"/>
    <w:rsid w:val="00164FF8"/>
    <w:rsid w:val="00166BAB"/>
    <w:rsid w:val="00176394"/>
    <w:rsid w:val="00183984"/>
    <w:rsid w:val="00187967"/>
    <w:rsid w:val="00190C47"/>
    <w:rsid w:val="001920EF"/>
    <w:rsid w:val="001A01DB"/>
    <w:rsid w:val="001A0714"/>
    <w:rsid w:val="001A2D69"/>
    <w:rsid w:val="001A375B"/>
    <w:rsid w:val="001C2ACC"/>
    <w:rsid w:val="001D1E96"/>
    <w:rsid w:val="001D31B6"/>
    <w:rsid w:val="001D4C0D"/>
    <w:rsid w:val="001D6138"/>
    <w:rsid w:val="001E024D"/>
    <w:rsid w:val="001E0517"/>
    <w:rsid w:val="001E2B95"/>
    <w:rsid w:val="001E74AB"/>
    <w:rsid w:val="001F56AF"/>
    <w:rsid w:val="001F6C27"/>
    <w:rsid w:val="00201294"/>
    <w:rsid w:val="00202E6D"/>
    <w:rsid w:val="00204E3D"/>
    <w:rsid w:val="00207783"/>
    <w:rsid w:val="002151ED"/>
    <w:rsid w:val="0022710D"/>
    <w:rsid w:val="0022763B"/>
    <w:rsid w:val="00232486"/>
    <w:rsid w:val="00234B0A"/>
    <w:rsid w:val="00254F39"/>
    <w:rsid w:val="0025668C"/>
    <w:rsid w:val="00266FA7"/>
    <w:rsid w:val="00284A62"/>
    <w:rsid w:val="00287BA9"/>
    <w:rsid w:val="00290D20"/>
    <w:rsid w:val="002A72F2"/>
    <w:rsid w:val="002B3D3A"/>
    <w:rsid w:val="002B7C81"/>
    <w:rsid w:val="002C1773"/>
    <w:rsid w:val="002D4709"/>
    <w:rsid w:val="002D4DDD"/>
    <w:rsid w:val="002D6333"/>
    <w:rsid w:val="002E02A2"/>
    <w:rsid w:val="002E2FF9"/>
    <w:rsid w:val="002F61D8"/>
    <w:rsid w:val="00300002"/>
    <w:rsid w:val="0030218C"/>
    <w:rsid w:val="00304A52"/>
    <w:rsid w:val="00312EA4"/>
    <w:rsid w:val="00317477"/>
    <w:rsid w:val="00317B6A"/>
    <w:rsid w:val="003202D0"/>
    <w:rsid w:val="00323374"/>
    <w:rsid w:val="00332278"/>
    <w:rsid w:val="003461F3"/>
    <w:rsid w:val="00371A72"/>
    <w:rsid w:val="00384A00"/>
    <w:rsid w:val="003A0CB3"/>
    <w:rsid w:val="003B2729"/>
    <w:rsid w:val="003B545A"/>
    <w:rsid w:val="003C180D"/>
    <w:rsid w:val="003C22EC"/>
    <w:rsid w:val="003C5D55"/>
    <w:rsid w:val="003C7919"/>
    <w:rsid w:val="003D0B1E"/>
    <w:rsid w:val="003F6404"/>
    <w:rsid w:val="00414AFD"/>
    <w:rsid w:val="0042024F"/>
    <w:rsid w:val="004347AA"/>
    <w:rsid w:val="00440882"/>
    <w:rsid w:val="00444C6F"/>
    <w:rsid w:val="0044674E"/>
    <w:rsid w:val="00451361"/>
    <w:rsid w:val="00453FE4"/>
    <w:rsid w:val="0046141C"/>
    <w:rsid w:val="00462A1B"/>
    <w:rsid w:val="00463F6C"/>
    <w:rsid w:val="00466EB1"/>
    <w:rsid w:val="0046728D"/>
    <w:rsid w:val="004713A2"/>
    <w:rsid w:val="004812CD"/>
    <w:rsid w:val="00491573"/>
    <w:rsid w:val="004917C3"/>
    <w:rsid w:val="0049467B"/>
    <w:rsid w:val="004946E9"/>
    <w:rsid w:val="004958C5"/>
    <w:rsid w:val="004A1D08"/>
    <w:rsid w:val="004B0B21"/>
    <w:rsid w:val="004B0C57"/>
    <w:rsid w:val="004B1015"/>
    <w:rsid w:val="004B11AD"/>
    <w:rsid w:val="004C452E"/>
    <w:rsid w:val="004C779B"/>
    <w:rsid w:val="005003E3"/>
    <w:rsid w:val="00504C5E"/>
    <w:rsid w:val="00514C91"/>
    <w:rsid w:val="0051524D"/>
    <w:rsid w:val="00544169"/>
    <w:rsid w:val="00546608"/>
    <w:rsid w:val="00553D5B"/>
    <w:rsid w:val="00556CE2"/>
    <w:rsid w:val="005601F4"/>
    <w:rsid w:val="0056181A"/>
    <w:rsid w:val="00572E38"/>
    <w:rsid w:val="00574C00"/>
    <w:rsid w:val="00574EBD"/>
    <w:rsid w:val="00582FAE"/>
    <w:rsid w:val="00583EC2"/>
    <w:rsid w:val="005A180E"/>
    <w:rsid w:val="005A5944"/>
    <w:rsid w:val="005C5A33"/>
    <w:rsid w:val="005D1315"/>
    <w:rsid w:val="005E66A3"/>
    <w:rsid w:val="006028FA"/>
    <w:rsid w:val="00602C3C"/>
    <w:rsid w:val="006235A9"/>
    <w:rsid w:val="00644BB5"/>
    <w:rsid w:val="00655068"/>
    <w:rsid w:val="00655E9E"/>
    <w:rsid w:val="006568A7"/>
    <w:rsid w:val="0066485F"/>
    <w:rsid w:val="00667F83"/>
    <w:rsid w:val="006704D9"/>
    <w:rsid w:val="0069006B"/>
    <w:rsid w:val="006A153A"/>
    <w:rsid w:val="006A5ADC"/>
    <w:rsid w:val="006B7399"/>
    <w:rsid w:val="006C06D8"/>
    <w:rsid w:val="006D0BA9"/>
    <w:rsid w:val="006D2A41"/>
    <w:rsid w:val="006F2696"/>
    <w:rsid w:val="006F47D9"/>
    <w:rsid w:val="00701BA2"/>
    <w:rsid w:val="00703990"/>
    <w:rsid w:val="007066B7"/>
    <w:rsid w:val="007155EB"/>
    <w:rsid w:val="00723F4F"/>
    <w:rsid w:val="00730227"/>
    <w:rsid w:val="00747FA8"/>
    <w:rsid w:val="007604A9"/>
    <w:rsid w:val="0077539E"/>
    <w:rsid w:val="007755A7"/>
    <w:rsid w:val="007833D7"/>
    <w:rsid w:val="007903E5"/>
    <w:rsid w:val="00796856"/>
    <w:rsid w:val="007A0197"/>
    <w:rsid w:val="007A0ACC"/>
    <w:rsid w:val="007B14F1"/>
    <w:rsid w:val="007C6A71"/>
    <w:rsid w:val="007E08CC"/>
    <w:rsid w:val="007F068C"/>
    <w:rsid w:val="007F0DAB"/>
    <w:rsid w:val="007F2021"/>
    <w:rsid w:val="007F50CF"/>
    <w:rsid w:val="007F65E8"/>
    <w:rsid w:val="00815067"/>
    <w:rsid w:val="00816834"/>
    <w:rsid w:val="00817455"/>
    <w:rsid w:val="008177D3"/>
    <w:rsid w:val="00821739"/>
    <w:rsid w:val="008264A0"/>
    <w:rsid w:val="00833416"/>
    <w:rsid w:val="00834251"/>
    <w:rsid w:val="00842AA6"/>
    <w:rsid w:val="00845A7A"/>
    <w:rsid w:val="00857A31"/>
    <w:rsid w:val="008621EE"/>
    <w:rsid w:val="00864555"/>
    <w:rsid w:val="00877867"/>
    <w:rsid w:val="00885D05"/>
    <w:rsid w:val="0089769F"/>
    <w:rsid w:val="008A48E9"/>
    <w:rsid w:val="008A7A7F"/>
    <w:rsid w:val="008B48A5"/>
    <w:rsid w:val="008C3808"/>
    <w:rsid w:val="008D4C10"/>
    <w:rsid w:val="008E6520"/>
    <w:rsid w:val="008E69BE"/>
    <w:rsid w:val="008F3116"/>
    <w:rsid w:val="008F4A23"/>
    <w:rsid w:val="008F5A33"/>
    <w:rsid w:val="008F7E37"/>
    <w:rsid w:val="00901163"/>
    <w:rsid w:val="009012B0"/>
    <w:rsid w:val="009167EF"/>
    <w:rsid w:val="00923263"/>
    <w:rsid w:val="00926B49"/>
    <w:rsid w:val="009325BC"/>
    <w:rsid w:val="009374FD"/>
    <w:rsid w:val="00946599"/>
    <w:rsid w:val="00951FEB"/>
    <w:rsid w:val="00953078"/>
    <w:rsid w:val="009564C3"/>
    <w:rsid w:val="00960264"/>
    <w:rsid w:val="0098455F"/>
    <w:rsid w:val="00987E79"/>
    <w:rsid w:val="00995AC3"/>
    <w:rsid w:val="009B7AAF"/>
    <w:rsid w:val="009C4CFE"/>
    <w:rsid w:val="009D272B"/>
    <w:rsid w:val="009D7321"/>
    <w:rsid w:val="009E1626"/>
    <w:rsid w:val="009F3636"/>
    <w:rsid w:val="00A045E0"/>
    <w:rsid w:val="00A07FB6"/>
    <w:rsid w:val="00A17B45"/>
    <w:rsid w:val="00A21FEC"/>
    <w:rsid w:val="00A277C7"/>
    <w:rsid w:val="00A30588"/>
    <w:rsid w:val="00A32E61"/>
    <w:rsid w:val="00A44F43"/>
    <w:rsid w:val="00A53003"/>
    <w:rsid w:val="00A53B81"/>
    <w:rsid w:val="00A65E44"/>
    <w:rsid w:val="00A8051A"/>
    <w:rsid w:val="00A938DE"/>
    <w:rsid w:val="00AA2DA7"/>
    <w:rsid w:val="00AB2BD5"/>
    <w:rsid w:val="00AB32C5"/>
    <w:rsid w:val="00AB36B4"/>
    <w:rsid w:val="00AB42B4"/>
    <w:rsid w:val="00AB66F5"/>
    <w:rsid w:val="00AE421D"/>
    <w:rsid w:val="00AF6999"/>
    <w:rsid w:val="00B25A4D"/>
    <w:rsid w:val="00B3150F"/>
    <w:rsid w:val="00B31EF4"/>
    <w:rsid w:val="00B34855"/>
    <w:rsid w:val="00B47727"/>
    <w:rsid w:val="00B57063"/>
    <w:rsid w:val="00B71442"/>
    <w:rsid w:val="00B800D3"/>
    <w:rsid w:val="00B94617"/>
    <w:rsid w:val="00B9630C"/>
    <w:rsid w:val="00B965DB"/>
    <w:rsid w:val="00BB3BB9"/>
    <w:rsid w:val="00BC0AA1"/>
    <w:rsid w:val="00BE0EF9"/>
    <w:rsid w:val="00BE173C"/>
    <w:rsid w:val="00BE5F47"/>
    <w:rsid w:val="00BF68D8"/>
    <w:rsid w:val="00C058DB"/>
    <w:rsid w:val="00C17D0C"/>
    <w:rsid w:val="00C2409D"/>
    <w:rsid w:val="00C272AA"/>
    <w:rsid w:val="00C30C49"/>
    <w:rsid w:val="00C313EE"/>
    <w:rsid w:val="00C36590"/>
    <w:rsid w:val="00C373DD"/>
    <w:rsid w:val="00C640A6"/>
    <w:rsid w:val="00C71C94"/>
    <w:rsid w:val="00C758DA"/>
    <w:rsid w:val="00C76903"/>
    <w:rsid w:val="00C904BA"/>
    <w:rsid w:val="00CA0C3D"/>
    <w:rsid w:val="00CA4BB6"/>
    <w:rsid w:val="00CA5F60"/>
    <w:rsid w:val="00CB0E3A"/>
    <w:rsid w:val="00CB3BEE"/>
    <w:rsid w:val="00CC55C6"/>
    <w:rsid w:val="00CC5BC5"/>
    <w:rsid w:val="00CC6C33"/>
    <w:rsid w:val="00CD162C"/>
    <w:rsid w:val="00CE1328"/>
    <w:rsid w:val="00CE2635"/>
    <w:rsid w:val="00CE263F"/>
    <w:rsid w:val="00CE773F"/>
    <w:rsid w:val="00CF1A44"/>
    <w:rsid w:val="00CF2EF0"/>
    <w:rsid w:val="00D10500"/>
    <w:rsid w:val="00D12979"/>
    <w:rsid w:val="00D17670"/>
    <w:rsid w:val="00D2583F"/>
    <w:rsid w:val="00D40C72"/>
    <w:rsid w:val="00D42C90"/>
    <w:rsid w:val="00D47DAF"/>
    <w:rsid w:val="00D5481A"/>
    <w:rsid w:val="00D56728"/>
    <w:rsid w:val="00D62985"/>
    <w:rsid w:val="00D81466"/>
    <w:rsid w:val="00D95698"/>
    <w:rsid w:val="00D97519"/>
    <w:rsid w:val="00DB66DE"/>
    <w:rsid w:val="00DB7D9A"/>
    <w:rsid w:val="00DD3B41"/>
    <w:rsid w:val="00DE4A44"/>
    <w:rsid w:val="00E016FB"/>
    <w:rsid w:val="00E026D6"/>
    <w:rsid w:val="00E027FA"/>
    <w:rsid w:val="00E02D39"/>
    <w:rsid w:val="00E0323B"/>
    <w:rsid w:val="00E034B9"/>
    <w:rsid w:val="00E06157"/>
    <w:rsid w:val="00E10A3F"/>
    <w:rsid w:val="00E42D32"/>
    <w:rsid w:val="00E4318F"/>
    <w:rsid w:val="00E43F34"/>
    <w:rsid w:val="00E443C2"/>
    <w:rsid w:val="00E45062"/>
    <w:rsid w:val="00E46D33"/>
    <w:rsid w:val="00E52C6F"/>
    <w:rsid w:val="00E60C05"/>
    <w:rsid w:val="00E819CD"/>
    <w:rsid w:val="00E83AEC"/>
    <w:rsid w:val="00E859A2"/>
    <w:rsid w:val="00E915E1"/>
    <w:rsid w:val="00EA39C0"/>
    <w:rsid w:val="00EA57DC"/>
    <w:rsid w:val="00EB34BB"/>
    <w:rsid w:val="00EB679E"/>
    <w:rsid w:val="00ED4F4D"/>
    <w:rsid w:val="00EE1E22"/>
    <w:rsid w:val="00EE4132"/>
    <w:rsid w:val="00EE68D9"/>
    <w:rsid w:val="00EF690A"/>
    <w:rsid w:val="00F01AAB"/>
    <w:rsid w:val="00F03833"/>
    <w:rsid w:val="00F03DD0"/>
    <w:rsid w:val="00F112DA"/>
    <w:rsid w:val="00F16D6C"/>
    <w:rsid w:val="00F22C00"/>
    <w:rsid w:val="00F241D7"/>
    <w:rsid w:val="00F26876"/>
    <w:rsid w:val="00F30FBA"/>
    <w:rsid w:val="00F327CA"/>
    <w:rsid w:val="00F530A0"/>
    <w:rsid w:val="00F67061"/>
    <w:rsid w:val="00F7756C"/>
    <w:rsid w:val="00F80D32"/>
    <w:rsid w:val="00F90D83"/>
    <w:rsid w:val="00FB5B42"/>
    <w:rsid w:val="00FD2B76"/>
    <w:rsid w:val="00FD3645"/>
    <w:rsid w:val="00FE0872"/>
    <w:rsid w:val="00FE0E21"/>
    <w:rsid w:val="00FE13AB"/>
    <w:rsid w:val="00FF3768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2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28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selkhoza-rossii-ot-22042020-n-217-ob-utverzhden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selkhoza-rossii-ot-22042020-n-217-ob-utverzhdenii/" TargetMode="External"/><Relationship Id="rId5" Type="http://schemas.openxmlformats.org/officeDocument/2006/relationships/hyperlink" Target="https://legalacts.ru/doc/prikaz-minselkhoza-rossii-ot-22042020-n-217-ob-utverzhde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78C7-9834-473D-9805-950EC509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3844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U532</dc:creator>
  <cp:lastModifiedBy>S_asha</cp:lastModifiedBy>
  <cp:revision>2</cp:revision>
  <dcterms:created xsi:type="dcterms:W3CDTF">2020-06-29T02:05:00Z</dcterms:created>
  <dcterms:modified xsi:type="dcterms:W3CDTF">2022-04-14T00:55:00Z</dcterms:modified>
</cp:coreProperties>
</file>