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35" w:rsidRDefault="00EF6C9E" w:rsidP="00195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16</w:t>
      </w:r>
      <w:r w:rsidR="00A078D1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01</w:t>
      </w:r>
      <w:r w:rsidR="00A078D1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8</w:t>
      </w:r>
      <w:r w:rsidR="00A078D1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года состоялось заседание комиссии Амурского ТУ Росрыболовства  по соблюдению требований к служебному поведению и  урегулированию конфликта интересов  (далее - Комиссия)</w:t>
      </w:r>
      <w:r w:rsidR="00195F35" w:rsidRPr="00195F35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</w:t>
      </w:r>
      <w:r w:rsidR="00195F35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(протокол от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16</w:t>
      </w:r>
      <w:r w:rsidR="00195F35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01</w:t>
      </w:r>
      <w:r w:rsidR="00195F35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8</w:t>
      </w:r>
      <w:r w:rsidR="00195F35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г. № 0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1</w:t>
      </w:r>
      <w:r w:rsidR="00195F35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/1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8</w:t>
      </w:r>
      <w:r w:rsidR="00195F35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) </w:t>
      </w:r>
    </w:p>
    <w:p w:rsidR="00A078D1" w:rsidRDefault="00A078D1" w:rsidP="00A07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</w:t>
      </w:r>
    </w:p>
    <w:p w:rsidR="00EF6C9E" w:rsidRDefault="00195F35" w:rsidP="00EF6C9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были рассмотрены представленные руководителем Управления, материалы провер</w:t>
      </w:r>
      <w:r w:rsidR="00EF6C9E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, свидетельствующие </w:t>
      </w:r>
      <w:r w:rsidR="00EF6C9E">
        <w:rPr>
          <w:rFonts w:ascii="Times New Roman" w:hAnsi="Times New Roman" w:cs="Times New Roman"/>
          <w:sz w:val="28"/>
          <w:szCs w:val="28"/>
        </w:rPr>
        <w:t>о представлении государственным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EF6C9E">
        <w:rPr>
          <w:rFonts w:ascii="Times New Roman" w:hAnsi="Times New Roman" w:cs="Times New Roman"/>
          <w:sz w:val="28"/>
          <w:szCs w:val="28"/>
        </w:rPr>
        <w:t xml:space="preserve">заведомо </w:t>
      </w:r>
      <w:r>
        <w:rPr>
          <w:rFonts w:ascii="Times New Roman" w:hAnsi="Times New Roman" w:cs="Times New Roman"/>
          <w:sz w:val="28"/>
          <w:szCs w:val="28"/>
        </w:rPr>
        <w:t>недостоверных сведений о доходах, об имуществе и обязател</w:t>
      </w:r>
      <w:r w:rsidR="00EF6C9E">
        <w:rPr>
          <w:rFonts w:ascii="Times New Roman" w:hAnsi="Times New Roman" w:cs="Times New Roman"/>
          <w:sz w:val="28"/>
          <w:szCs w:val="28"/>
        </w:rPr>
        <w:t xml:space="preserve">ьствах имущественного характера. </w:t>
      </w:r>
    </w:p>
    <w:p w:rsidR="00195F35" w:rsidRDefault="00195F35" w:rsidP="00EF6C9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Комиссией был</w:t>
      </w:r>
      <w:r w:rsidR="00EF6C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C9E" w:rsidRPr="00906F36">
        <w:rPr>
          <w:rFonts w:ascii="Times New Roman" w:hAnsi="Times New Roman" w:cs="Times New Roman"/>
          <w:sz w:val="28"/>
          <w:szCs w:val="28"/>
        </w:rPr>
        <w:t>установлено</w:t>
      </w:r>
      <w:r w:rsidR="00EF6C9E">
        <w:rPr>
          <w:rFonts w:ascii="Times New Roman" w:hAnsi="Times New Roman" w:cs="Times New Roman"/>
          <w:sz w:val="28"/>
          <w:szCs w:val="28"/>
        </w:rPr>
        <w:t>,</w:t>
      </w:r>
      <w:r w:rsidR="00EF6C9E" w:rsidRPr="00906F36">
        <w:rPr>
          <w:rFonts w:ascii="Times New Roman" w:hAnsi="Times New Roman" w:cs="Times New Roman"/>
          <w:sz w:val="28"/>
          <w:szCs w:val="28"/>
        </w:rPr>
        <w:t xml:space="preserve"> что сведения о доходах, об имуществе и обязатель</w:t>
      </w:r>
      <w:r w:rsidR="00EF6C9E">
        <w:rPr>
          <w:rFonts w:ascii="Times New Roman" w:hAnsi="Times New Roman" w:cs="Times New Roman"/>
          <w:sz w:val="28"/>
          <w:szCs w:val="28"/>
        </w:rPr>
        <w:t xml:space="preserve">ствах имущественного характера </w:t>
      </w:r>
      <w:r w:rsidR="00EF6C9E" w:rsidRPr="00906F36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EF6C9E">
        <w:rPr>
          <w:rFonts w:ascii="Times New Roman" w:hAnsi="Times New Roman" w:cs="Times New Roman"/>
          <w:sz w:val="28"/>
          <w:szCs w:val="28"/>
        </w:rPr>
        <w:t xml:space="preserve">заведомо </w:t>
      </w:r>
      <w:r w:rsidR="00EF6C9E" w:rsidRPr="00906F36">
        <w:rPr>
          <w:rFonts w:ascii="Times New Roman" w:hAnsi="Times New Roman" w:cs="Times New Roman"/>
          <w:sz w:val="28"/>
          <w:szCs w:val="28"/>
        </w:rPr>
        <w:t>недостоверными</w:t>
      </w:r>
      <w:r w:rsidR="00EF6C9E">
        <w:rPr>
          <w:rFonts w:ascii="Times New Roman" w:hAnsi="Times New Roman" w:cs="Times New Roman"/>
          <w:sz w:val="28"/>
          <w:szCs w:val="28"/>
        </w:rPr>
        <w:t xml:space="preserve">, </w:t>
      </w:r>
      <w:r w:rsidRPr="00EF6C9E">
        <w:rPr>
          <w:rFonts w:ascii="Times New Roman" w:hAnsi="Times New Roman" w:cs="Times New Roman"/>
          <w:sz w:val="28"/>
          <w:szCs w:val="28"/>
        </w:rPr>
        <w:t xml:space="preserve">в связи с чем, комиссия рекомендовала руководителю </w:t>
      </w:r>
      <w:r w:rsidRPr="00B24CB1">
        <w:rPr>
          <w:rFonts w:ascii="Times New Roman" w:hAnsi="Times New Roman" w:cs="Times New Roman"/>
          <w:sz w:val="28"/>
          <w:szCs w:val="28"/>
        </w:rPr>
        <w:t>применить к  государственн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24CB1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B24CB1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</w:t>
      </w:r>
      <w:r w:rsidR="00EF6C9E">
        <w:rPr>
          <w:rFonts w:ascii="Times New Roman" w:hAnsi="Times New Roman" w:cs="Times New Roman"/>
          <w:bCs/>
          <w:sz w:val="28"/>
          <w:szCs w:val="28"/>
        </w:rPr>
        <w:t>увольнения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95F35" w:rsidSect="0078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CDD"/>
    <w:multiLevelType w:val="hybridMultilevel"/>
    <w:tmpl w:val="688AFFA2"/>
    <w:lvl w:ilvl="0" w:tplc="3EFA5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078D1"/>
    <w:rsid w:val="00142C45"/>
    <w:rsid w:val="00195F35"/>
    <w:rsid w:val="00606FAF"/>
    <w:rsid w:val="00654EA9"/>
    <w:rsid w:val="00787226"/>
    <w:rsid w:val="00A078D1"/>
    <w:rsid w:val="00A3383C"/>
    <w:rsid w:val="00EF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ату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3</cp:revision>
  <dcterms:created xsi:type="dcterms:W3CDTF">2017-06-16T04:23:00Z</dcterms:created>
  <dcterms:modified xsi:type="dcterms:W3CDTF">2018-04-11T00:37:00Z</dcterms:modified>
</cp:coreProperties>
</file>